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E3" w:rsidRPr="00DD6DE3" w:rsidRDefault="00B04C32" w:rsidP="008C0665">
      <w:pPr>
        <w:pStyle w:val="Title"/>
        <w:jc w:val="center"/>
      </w:pPr>
      <w:bookmarkStart w:id="0" w:name="_GoBack"/>
      <w:bookmarkEnd w:id="0"/>
      <w:r>
        <w:t>Initial Project Category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5128"/>
        <w:gridCol w:w="810"/>
        <w:gridCol w:w="1075"/>
      </w:tblGrid>
      <w:tr w:rsidR="00B42593" w:rsidTr="00F3094B">
        <w:tc>
          <w:tcPr>
            <w:tcW w:w="2337" w:type="dxa"/>
            <w:shd w:val="clear" w:color="auto" w:fill="009999"/>
          </w:tcPr>
          <w:p w:rsidR="00B42593" w:rsidRPr="008C0665" w:rsidRDefault="00B42593" w:rsidP="00F3094B">
            <w:pPr>
              <w:jc w:val="center"/>
              <w:rPr>
                <w:b/>
                <w:color w:val="FFFFFF" w:themeColor="background1"/>
              </w:rPr>
            </w:pPr>
            <w:r w:rsidRPr="008C0665">
              <w:rPr>
                <w:b/>
                <w:color w:val="FFFFFF" w:themeColor="background1"/>
              </w:rPr>
              <w:t>Traffic Consideration</w:t>
            </w:r>
          </w:p>
        </w:tc>
        <w:tc>
          <w:tcPr>
            <w:tcW w:w="5128" w:type="dxa"/>
            <w:shd w:val="clear" w:color="auto" w:fill="009999"/>
          </w:tcPr>
          <w:p w:rsidR="00B42593" w:rsidRPr="008C0665" w:rsidRDefault="00B42593" w:rsidP="00F3094B">
            <w:pPr>
              <w:jc w:val="center"/>
              <w:rPr>
                <w:b/>
                <w:color w:val="FFFFFF" w:themeColor="background1"/>
              </w:rPr>
            </w:pPr>
            <w:r w:rsidRPr="008C0665">
              <w:rPr>
                <w:b/>
                <w:color w:val="FFFFFF" w:themeColor="background1"/>
              </w:rPr>
              <w:t>Definition</w:t>
            </w:r>
          </w:p>
        </w:tc>
        <w:tc>
          <w:tcPr>
            <w:tcW w:w="810" w:type="dxa"/>
            <w:shd w:val="clear" w:color="auto" w:fill="009999"/>
          </w:tcPr>
          <w:p w:rsidR="00B42593" w:rsidRPr="008C0665" w:rsidRDefault="00B42593" w:rsidP="00F3094B">
            <w:pPr>
              <w:jc w:val="center"/>
              <w:rPr>
                <w:b/>
                <w:color w:val="FFFFFF" w:themeColor="background1"/>
              </w:rPr>
            </w:pPr>
            <w:r w:rsidRPr="008C0665">
              <w:rPr>
                <w:b/>
                <w:color w:val="FFFFFF" w:themeColor="background1"/>
              </w:rPr>
              <w:t>Value</w:t>
            </w:r>
          </w:p>
        </w:tc>
        <w:tc>
          <w:tcPr>
            <w:tcW w:w="1075" w:type="dxa"/>
            <w:shd w:val="clear" w:color="auto" w:fill="009999"/>
          </w:tcPr>
          <w:p w:rsidR="00B42593" w:rsidRPr="008C0665" w:rsidRDefault="00B42593" w:rsidP="00F3094B">
            <w:pPr>
              <w:jc w:val="center"/>
              <w:rPr>
                <w:b/>
                <w:color w:val="FFFFFF" w:themeColor="background1"/>
              </w:rPr>
            </w:pPr>
            <w:r w:rsidRPr="008C0665">
              <w:rPr>
                <w:b/>
                <w:color w:val="FFFFFF" w:themeColor="background1"/>
              </w:rPr>
              <w:t>Score</w:t>
            </w:r>
          </w:p>
        </w:tc>
      </w:tr>
      <w:tr w:rsidR="00B42593" w:rsidTr="00F3094B">
        <w:tc>
          <w:tcPr>
            <w:tcW w:w="2337" w:type="dxa"/>
            <w:vMerge w:val="restart"/>
          </w:tcPr>
          <w:p w:rsidR="00B42593" w:rsidRDefault="00B42593" w:rsidP="00B04C32">
            <w:r>
              <w:t>Lane Closures</w:t>
            </w:r>
          </w:p>
        </w:tc>
        <w:tc>
          <w:tcPr>
            <w:tcW w:w="5128" w:type="dxa"/>
          </w:tcPr>
          <w:p w:rsidR="00B42593" w:rsidRDefault="00B42593" w:rsidP="00B04C32">
            <w:r>
              <w:t>Curb or Parking Lane only</w:t>
            </w:r>
          </w:p>
        </w:tc>
        <w:tc>
          <w:tcPr>
            <w:tcW w:w="810" w:type="dxa"/>
          </w:tcPr>
          <w:p w:rsidR="00B42593" w:rsidRDefault="00B42593" w:rsidP="00F3094B">
            <w:pPr>
              <w:jc w:val="center"/>
            </w:pPr>
            <w:r>
              <w:t>0</w:t>
            </w:r>
          </w:p>
        </w:tc>
        <w:tc>
          <w:tcPr>
            <w:tcW w:w="1075" w:type="dxa"/>
            <w:vMerge w:val="restart"/>
          </w:tcPr>
          <w:p w:rsidR="00B42593" w:rsidRDefault="00B42593" w:rsidP="00B04C32"/>
        </w:tc>
      </w:tr>
      <w:tr w:rsidR="00B42593" w:rsidTr="00F3094B">
        <w:tc>
          <w:tcPr>
            <w:tcW w:w="2337" w:type="dxa"/>
            <w:vMerge/>
          </w:tcPr>
          <w:p w:rsidR="00B42593" w:rsidRDefault="00B42593" w:rsidP="00B04C32"/>
        </w:tc>
        <w:tc>
          <w:tcPr>
            <w:tcW w:w="5128" w:type="dxa"/>
          </w:tcPr>
          <w:p w:rsidR="00B42593" w:rsidRDefault="00B42593" w:rsidP="00B04C32">
            <w:r>
              <w:t>Single Lane Alternating Traffic</w:t>
            </w:r>
          </w:p>
        </w:tc>
        <w:tc>
          <w:tcPr>
            <w:tcW w:w="810" w:type="dxa"/>
          </w:tcPr>
          <w:p w:rsidR="00B42593" w:rsidRDefault="00B42593" w:rsidP="00F3094B">
            <w:pPr>
              <w:jc w:val="center"/>
            </w:pPr>
            <w:r>
              <w:t>1</w:t>
            </w:r>
          </w:p>
        </w:tc>
        <w:tc>
          <w:tcPr>
            <w:tcW w:w="1075" w:type="dxa"/>
            <w:vMerge/>
          </w:tcPr>
          <w:p w:rsidR="00B42593" w:rsidRDefault="00B42593" w:rsidP="00B04C32"/>
        </w:tc>
      </w:tr>
      <w:tr w:rsidR="00B42593" w:rsidTr="00F3094B">
        <w:tc>
          <w:tcPr>
            <w:tcW w:w="2337" w:type="dxa"/>
            <w:vMerge/>
          </w:tcPr>
          <w:p w:rsidR="00B42593" w:rsidRDefault="00B42593" w:rsidP="00B04C32"/>
        </w:tc>
        <w:tc>
          <w:tcPr>
            <w:tcW w:w="5128" w:type="dxa"/>
          </w:tcPr>
          <w:p w:rsidR="00B42593" w:rsidRDefault="00B42593" w:rsidP="00B04C32">
            <w:r>
              <w:t>Full Road Closure</w:t>
            </w:r>
          </w:p>
        </w:tc>
        <w:tc>
          <w:tcPr>
            <w:tcW w:w="810" w:type="dxa"/>
          </w:tcPr>
          <w:p w:rsidR="00B42593" w:rsidRDefault="00B42593" w:rsidP="00F3094B">
            <w:pPr>
              <w:jc w:val="center"/>
            </w:pPr>
            <w:r>
              <w:t>2</w:t>
            </w:r>
          </w:p>
        </w:tc>
        <w:tc>
          <w:tcPr>
            <w:tcW w:w="1075" w:type="dxa"/>
            <w:vMerge/>
          </w:tcPr>
          <w:p w:rsidR="00B42593" w:rsidRDefault="00B42593" w:rsidP="00B04C32"/>
        </w:tc>
      </w:tr>
      <w:tr w:rsidR="00B42593" w:rsidTr="00F3094B">
        <w:tc>
          <w:tcPr>
            <w:tcW w:w="2337" w:type="dxa"/>
            <w:vMerge w:val="restart"/>
          </w:tcPr>
          <w:p w:rsidR="00B42593" w:rsidRDefault="00B42593" w:rsidP="00B04C32">
            <w:r>
              <w:t>Major Road Impacts</w:t>
            </w:r>
          </w:p>
        </w:tc>
        <w:tc>
          <w:tcPr>
            <w:tcW w:w="5128" w:type="dxa"/>
          </w:tcPr>
          <w:p w:rsidR="00B42593" w:rsidRDefault="00B42593" w:rsidP="00B04C32">
            <w:r>
              <w:t>Staging or Work zone does not impact an arterial or collector road</w:t>
            </w:r>
          </w:p>
        </w:tc>
        <w:tc>
          <w:tcPr>
            <w:tcW w:w="810" w:type="dxa"/>
          </w:tcPr>
          <w:p w:rsidR="00B42593" w:rsidRDefault="00B42593" w:rsidP="00F3094B">
            <w:pPr>
              <w:jc w:val="center"/>
            </w:pPr>
            <w:r>
              <w:t>0</w:t>
            </w:r>
          </w:p>
        </w:tc>
        <w:tc>
          <w:tcPr>
            <w:tcW w:w="1075" w:type="dxa"/>
            <w:vMerge w:val="restart"/>
          </w:tcPr>
          <w:p w:rsidR="00B42593" w:rsidRDefault="00B42593" w:rsidP="00B04C32"/>
        </w:tc>
      </w:tr>
      <w:tr w:rsidR="00B42593" w:rsidTr="00F3094B">
        <w:tc>
          <w:tcPr>
            <w:tcW w:w="2337" w:type="dxa"/>
            <w:vMerge/>
          </w:tcPr>
          <w:p w:rsidR="00B42593" w:rsidRDefault="00B42593" w:rsidP="00B04C32"/>
        </w:tc>
        <w:tc>
          <w:tcPr>
            <w:tcW w:w="5128" w:type="dxa"/>
          </w:tcPr>
          <w:p w:rsidR="00B42593" w:rsidRDefault="00B42593" w:rsidP="00B04C32">
            <w:r>
              <w:t>Staging or Work zone does impact an arterial or collector road</w:t>
            </w:r>
          </w:p>
        </w:tc>
        <w:tc>
          <w:tcPr>
            <w:tcW w:w="810" w:type="dxa"/>
          </w:tcPr>
          <w:p w:rsidR="00B42593" w:rsidRDefault="00B42593" w:rsidP="00F3094B">
            <w:pPr>
              <w:jc w:val="center"/>
            </w:pPr>
            <w:r>
              <w:t>1</w:t>
            </w:r>
          </w:p>
        </w:tc>
        <w:tc>
          <w:tcPr>
            <w:tcW w:w="1075" w:type="dxa"/>
            <w:vMerge/>
          </w:tcPr>
          <w:p w:rsidR="00B42593" w:rsidRDefault="00B42593" w:rsidP="00B04C32"/>
        </w:tc>
      </w:tr>
      <w:tr w:rsidR="00B42593" w:rsidTr="00F3094B">
        <w:tc>
          <w:tcPr>
            <w:tcW w:w="2337" w:type="dxa"/>
            <w:vMerge w:val="restart"/>
          </w:tcPr>
          <w:p w:rsidR="00B42593" w:rsidRDefault="00B42593" w:rsidP="00B04C32">
            <w:r>
              <w:t>On-Street Parking</w:t>
            </w:r>
          </w:p>
        </w:tc>
        <w:tc>
          <w:tcPr>
            <w:tcW w:w="5128" w:type="dxa"/>
          </w:tcPr>
          <w:p w:rsidR="00B42593" w:rsidRDefault="00B42593" w:rsidP="00B04C32">
            <w:r>
              <w:t>Work does not require the occupation of on-street parking spaces or loading zones.</w:t>
            </w:r>
          </w:p>
        </w:tc>
        <w:tc>
          <w:tcPr>
            <w:tcW w:w="810" w:type="dxa"/>
          </w:tcPr>
          <w:p w:rsidR="00B42593" w:rsidRDefault="00B42593" w:rsidP="00F3094B">
            <w:pPr>
              <w:jc w:val="center"/>
            </w:pPr>
            <w:r>
              <w:t>0</w:t>
            </w:r>
          </w:p>
        </w:tc>
        <w:tc>
          <w:tcPr>
            <w:tcW w:w="1075" w:type="dxa"/>
            <w:vMerge w:val="restart"/>
          </w:tcPr>
          <w:p w:rsidR="00B42593" w:rsidRDefault="00B42593" w:rsidP="00B04C32"/>
        </w:tc>
      </w:tr>
      <w:tr w:rsidR="00B42593" w:rsidTr="00F3094B">
        <w:tc>
          <w:tcPr>
            <w:tcW w:w="2337" w:type="dxa"/>
            <w:vMerge/>
          </w:tcPr>
          <w:p w:rsidR="00B42593" w:rsidRDefault="00B42593" w:rsidP="00B04C32"/>
        </w:tc>
        <w:tc>
          <w:tcPr>
            <w:tcW w:w="5128" w:type="dxa"/>
          </w:tcPr>
          <w:p w:rsidR="00B42593" w:rsidRDefault="00B42593" w:rsidP="00B04C32">
            <w:r>
              <w:t>Work requires the occupation of on-street parking spaces or loading zones.</w:t>
            </w:r>
          </w:p>
        </w:tc>
        <w:tc>
          <w:tcPr>
            <w:tcW w:w="810" w:type="dxa"/>
          </w:tcPr>
          <w:p w:rsidR="00B42593" w:rsidRDefault="00B42593" w:rsidP="00F3094B">
            <w:pPr>
              <w:jc w:val="center"/>
            </w:pPr>
            <w:r>
              <w:t>1</w:t>
            </w:r>
          </w:p>
        </w:tc>
        <w:tc>
          <w:tcPr>
            <w:tcW w:w="1075" w:type="dxa"/>
            <w:vMerge/>
          </w:tcPr>
          <w:p w:rsidR="00B42593" w:rsidRDefault="00B42593" w:rsidP="00B04C32"/>
        </w:tc>
      </w:tr>
      <w:tr w:rsidR="00B42593" w:rsidTr="00F3094B">
        <w:tc>
          <w:tcPr>
            <w:tcW w:w="2337" w:type="dxa"/>
            <w:vMerge w:val="restart"/>
          </w:tcPr>
          <w:p w:rsidR="00B42593" w:rsidRDefault="00B42593" w:rsidP="00B04C32">
            <w:r>
              <w:t>Surface Condition</w:t>
            </w:r>
          </w:p>
        </w:tc>
        <w:tc>
          <w:tcPr>
            <w:tcW w:w="5128" w:type="dxa"/>
          </w:tcPr>
          <w:p w:rsidR="00B42593" w:rsidRDefault="00B42593" w:rsidP="00B04C32">
            <w:r>
              <w:t>Roadway or sidewalk surface is maintained.</w:t>
            </w:r>
          </w:p>
        </w:tc>
        <w:tc>
          <w:tcPr>
            <w:tcW w:w="810" w:type="dxa"/>
          </w:tcPr>
          <w:p w:rsidR="00B42593" w:rsidRDefault="00B42593" w:rsidP="00F3094B">
            <w:pPr>
              <w:jc w:val="center"/>
            </w:pPr>
            <w:r>
              <w:t>0</w:t>
            </w:r>
          </w:p>
        </w:tc>
        <w:tc>
          <w:tcPr>
            <w:tcW w:w="1075" w:type="dxa"/>
            <w:vMerge w:val="restart"/>
          </w:tcPr>
          <w:p w:rsidR="00B42593" w:rsidRDefault="00B42593" w:rsidP="00B04C32"/>
        </w:tc>
      </w:tr>
      <w:tr w:rsidR="00B42593" w:rsidTr="00F3094B">
        <w:tc>
          <w:tcPr>
            <w:tcW w:w="2337" w:type="dxa"/>
            <w:vMerge/>
          </w:tcPr>
          <w:p w:rsidR="00B42593" w:rsidRDefault="00B42593" w:rsidP="00B04C32"/>
        </w:tc>
        <w:tc>
          <w:tcPr>
            <w:tcW w:w="5128" w:type="dxa"/>
          </w:tcPr>
          <w:p w:rsidR="00B42593" w:rsidRDefault="00B42593" w:rsidP="00B04C32">
            <w:r>
              <w:t>Roadway or sidewalk surfaces is not maintained (drilling, excavation) or has potential for damage (crane lift).</w:t>
            </w:r>
          </w:p>
        </w:tc>
        <w:tc>
          <w:tcPr>
            <w:tcW w:w="810" w:type="dxa"/>
          </w:tcPr>
          <w:p w:rsidR="00B42593" w:rsidRDefault="00B42593" w:rsidP="00F3094B">
            <w:pPr>
              <w:jc w:val="center"/>
            </w:pPr>
            <w:r>
              <w:t>1</w:t>
            </w:r>
          </w:p>
        </w:tc>
        <w:tc>
          <w:tcPr>
            <w:tcW w:w="1075" w:type="dxa"/>
            <w:vMerge/>
          </w:tcPr>
          <w:p w:rsidR="00B42593" w:rsidRDefault="00B42593" w:rsidP="00B04C32"/>
        </w:tc>
      </w:tr>
      <w:tr w:rsidR="00B42593" w:rsidTr="00F3094B">
        <w:tc>
          <w:tcPr>
            <w:tcW w:w="2337" w:type="dxa"/>
            <w:vMerge w:val="restart"/>
          </w:tcPr>
          <w:p w:rsidR="00B42593" w:rsidRDefault="00B42593" w:rsidP="00B04C32">
            <w:r>
              <w:t>Pedestrian and Cyclist Impacts</w:t>
            </w:r>
          </w:p>
        </w:tc>
        <w:tc>
          <w:tcPr>
            <w:tcW w:w="5128" w:type="dxa"/>
          </w:tcPr>
          <w:p w:rsidR="00B42593" w:rsidRDefault="00B42593" w:rsidP="00B04C32">
            <w:r>
              <w:t>Work does not require the closure of a sidewalk, multi-use pathway, or bicycle lane</w:t>
            </w:r>
          </w:p>
        </w:tc>
        <w:tc>
          <w:tcPr>
            <w:tcW w:w="810" w:type="dxa"/>
          </w:tcPr>
          <w:p w:rsidR="00B42593" w:rsidRDefault="00B42593" w:rsidP="00F3094B">
            <w:pPr>
              <w:jc w:val="center"/>
            </w:pPr>
            <w:r>
              <w:t>0</w:t>
            </w:r>
          </w:p>
        </w:tc>
        <w:tc>
          <w:tcPr>
            <w:tcW w:w="1075" w:type="dxa"/>
            <w:vMerge w:val="restart"/>
          </w:tcPr>
          <w:p w:rsidR="00B42593" w:rsidRDefault="00B42593" w:rsidP="00B04C32"/>
        </w:tc>
      </w:tr>
      <w:tr w:rsidR="00B42593" w:rsidTr="00F3094B">
        <w:tc>
          <w:tcPr>
            <w:tcW w:w="2337" w:type="dxa"/>
            <w:vMerge/>
          </w:tcPr>
          <w:p w:rsidR="00B42593" w:rsidRDefault="00B42593" w:rsidP="00B04C32"/>
        </w:tc>
        <w:tc>
          <w:tcPr>
            <w:tcW w:w="5128" w:type="dxa"/>
          </w:tcPr>
          <w:p w:rsidR="00B42593" w:rsidRDefault="00B42593" w:rsidP="00B04C32">
            <w:r>
              <w:t>Work requires the closure of a sidewalk, multi-use pathway, or bicycle lane and alternative accessible provisions for people using various wheeled micro-mobility device is provided</w:t>
            </w:r>
          </w:p>
        </w:tc>
        <w:tc>
          <w:tcPr>
            <w:tcW w:w="810" w:type="dxa"/>
          </w:tcPr>
          <w:p w:rsidR="00B42593" w:rsidRDefault="00B42593" w:rsidP="00F3094B">
            <w:pPr>
              <w:jc w:val="center"/>
            </w:pPr>
            <w:r>
              <w:t>1</w:t>
            </w:r>
          </w:p>
        </w:tc>
        <w:tc>
          <w:tcPr>
            <w:tcW w:w="1075" w:type="dxa"/>
            <w:vMerge/>
          </w:tcPr>
          <w:p w:rsidR="00B42593" w:rsidRDefault="00B42593" w:rsidP="00B04C32"/>
        </w:tc>
      </w:tr>
      <w:tr w:rsidR="00B42593" w:rsidTr="00F3094B">
        <w:tc>
          <w:tcPr>
            <w:tcW w:w="2337" w:type="dxa"/>
            <w:vMerge/>
          </w:tcPr>
          <w:p w:rsidR="00B42593" w:rsidRDefault="00B42593" w:rsidP="00B04C32"/>
        </w:tc>
        <w:tc>
          <w:tcPr>
            <w:tcW w:w="5128" w:type="dxa"/>
          </w:tcPr>
          <w:p w:rsidR="00B42593" w:rsidRDefault="00B42593" w:rsidP="00B04C32">
            <w:r>
              <w:t>Work requires the closure of a sidewalk, multi-use pathway, or protected bicycle lane and alternative accessible provisions for people using various wheeled micro-mobility device is not provided.</w:t>
            </w:r>
          </w:p>
        </w:tc>
        <w:tc>
          <w:tcPr>
            <w:tcW w:w="810" w:type="dxa"/>
          </w:tcPr>
          <w:p w:rsidR="00B42593" w:rsidRDefault="00B42593" w:rsidP="00F3094B">
            <w:pPr>
              <w:jc w:val="center"/>
            </w:pPr>
            <w:r>
              <w:t>2</w:t>
            </w:r>
          </w:p>
        </w:tc>
        <w:tc>
          <w:tcPr>
            <w:tcW w:w="1075" w:type="dxa"/>
            <w:vMerge/>
          </w:tcPr>
          <w:p w:rsidR="00B42593" w:rsidRDefault="00B42593" w:rsidP="00B04C32"/>
        </w:tc>
      </w:tr>
      <w:tr w:rsidR="00B42593" w:rsidTr="00F3094B">
        <w:tc>
          <w:tcPr>
            <w:tcW w:w="2337" w:type="dxa"/>
            <w:vMerge w:val="restart"/>
          </w:tcPr>
          <w:p w:rsidR="00B42593" w:rsidRDefault="00B42593" w:rsidP="00B04C32">
            <w:r>
              <w:t>Transit Impact</w:t>
            </w:r>
          </w:p>
        </w:tc>
        <w:tc>
          <w:tcPr>
            <w:tcW w:w="5128" w:type="dxa"/>
          </w:tcPr>
          <w:p w:rsidR="00B42593" w:rsidRDefault="00B42593" w:rsidP="00B04C32">
            <w:r>
              <w:t>Transit stop is not located in or within a 100m of the work zone.</w:t>
            </w:r>
          </w:p>
        </w:tc>
        <w:tc>
          <w:tcPr>
            <w:tcW w:w="810" w:type="dxa"/>
          </w:tcPr>
          <w:p w:rsidR="00B42593" w:rsidRDefault="00B42593" w:rsidP="00F3094B">
            <w:pPr>
              <w:jc w:val="center"/>
            </w:pPr>
            <w:r>
              <w:t>0</w:t>
            </w:r>
          </w:p>
        </w:tc>
        <w:tc>
          <w:tcPr>
            <w:tcW w:w="1075" w:type="dxa"/>
            <w:vMerge w:val="restart"/>
          </w:tcPr>
          <w:p w:rsidR="00B42593" w:rsidRDefault="00B42593" w:rsidP="00B04C32"/>
        </w:tc>
      </w:tr>
      <w:tr w:rsidR="00B42593" w:rsidTr="00F3094B">
        <w:tc>
          <w:tcPr>
            <w:tcW w:w="2337" w:type="dxa"/>
            <w:vMerge/>
          </w:tcPr>
          <w:p w:rsidR="00B42593" w:rsidRDefault="00B42593" w:rsidP="00B04C32"/>
        </w:tc>
        <w:tc>
          <w:tcPr>
            <w:tcW w:w="5128" w:type="dxa"/>
          </w:tcPr>
          <w:p w:rsidR="00B42593" w:rsidRDefault="00B42593" w:rsidP="00B04C32">
            <w:r>
              <w:t>Transit stop is located in or within a 100m of the work zone.</w:t>
            </w:r>
          </w:p>
        </w:tc>
        <w:tc>
          <w:tcPr>
            <w:tcW w:w="810" w:type="dxa"/>
          </w:tcPr>
          <w:p w:rsidR="00B42593" w:rsidRDefault="00B42593" w:rsidP="00F3094B">
            <w:pPr>
              <w:jc w:val="center"/>
            </w:pPr>
            <w:r>
              <w:t>1</w:t>
            </w:r>
          </w:p>
        </w:tc>
        <w:tc>
          <w:tcPr>
            <w:tcW w:w="1075" w:type="dxa"/>
            <w:vMerge/>
          </w:tcPr>
          <w:p w:rsidR="00B42593" w:rsidRDefault="00B42593" w:rsidP="00B04C32"/>
        </w:tc>
      </w:tr>
      <w:tr w:rsidR="00B42593" w:rsidTr="00F3094B">
        <w:tc>
          <w:tcPr>
            <w:tcW w:w="2337" w:type="dxa"/>
            <w:vMerge w:val="restart"/>
          </w:tcPr>
          <w:p w:rsidR="00B42593" w:rsidRDefault="00B42593" w:rsidP="00B04C32">
            <w:r>
              <w:t>Nearby Civic Facilities</w:t>
            </w:r>
          </w:p>
        </w:tc>
        <w:tc>
          <w:tcPr>
            <w:tcW w:w="5128" w:type="dxa"/>
          </w:tcPr>
          <w:p w:rsidR="00B42593" w:rsidRDefault="00B42593" w:rsidP="00B04C32">
            <w:r>
              <w:t>Work is not occurring within one block face of a Hospital / School / Community Centre / Law Courts</w:t>
            </w:r>
          </w:p>
        </w:tc>
        <w:tc>
          <w:tcPr>
            <w:tcW w:w="810" w:type="dxa"/>
          </w:tcPr>
          <w:p w:rsidR="00B42593" w:rsidRDefault="00B42593" w:rsidP="00F3094B">
            <w:pPr>
              <w:jc w:val="center"/>
            </w:pPr>
            <w:r>
              <w:t>0</w:t>
            </w:r>
          </w:p>
        </w:tc>
        <w:tc>
          <w:tcPr>
            <w:tcW w:w="1075" w:type="dxa"/>
            <w:vMerge w:val="restart"/>
          </w:tcPr>
          <w:p w:rsidR="00B42593" w:rsidRDefault="00B42593" w:rsidP="00B04C32"/>
        </w:tc>
      </w:tr>
      <w:tr w:rsidR="00B42593" w:rsidTr="00F3094B">
        <w:tc>
          <w:tcPr>
            <w:tcW w:w="2337" w:type="dxa"/>
            <w:vMerge/>
          </w:tcPr>
          <w:p w:rsidR="00B42593" w:rsidRDefault="00B42593" w:rsidP="00B04C32"/>
        </w:tc>
        <w:tc>
          <w:tcPr>
            <w:tcW w:w="5128" w:type="dxa"/>
          </w:tcPr>
          <w:p w:rsidR="00B42593" w:rsidRDefault="00B42593" w:rsidP="00B04C32">
            <w:r>
              <w:t>Work occurring within one block face of a Hospital / School / Community Centre / Law Courts</w:t>
            </w:r>
          </w:p>
        </w:tc>
        <w:tc>
          <w:tcPr>
            <w:tcW w:w="810" w:type="dxa"/>
          </w:tcPr>
          <w:p w:rsidR="00B42593" w:rsidRDefault="00B42593" w:rsidP="00F3094B">
            <w:pPr>
              <w:jc w:val="center"/>
            </w:pPr>
            <w:r>
              <w:t>1</w:t>
            </w:r>
          </w:p>
        </w:tc>
        <w:tc>
          <w:tcPr>
            <w:tcW w:w="1075" w:type="dxa"/>
            <w:vMerge/>
          </w:tcPr>
          <w:p w:rsidR="00B42593" w:rsidRDefault="00B42593" w:rsidP="00B04C32"/>
        </w:tc>
      </w:tr>
      <w:tr w:rsidR="00B42593" w:rsidTr="00F3094B">
        <w:tc>
          <w:tcPr>
            <w:tcW w:w="2337" w:type="dxa"/>
            <w:vMerge w:val="restart"/>
          </w:tcPr>
          <w:p w:rsidR="00B42593" w:rsidRDefault="00B42593" w:rsidP="00B04C32">
            <w:r>
              <w:t>Commercial Areas</w:t>
            </w:r>
          </w:p>
        </w:tc>
        <w:tc>
          <w:tcPr>
            <w:tcW w:w="5128" w:type="dxa"/>
          </w:tcPr>
          <w:p w:rsidR="00B42593" w:rsidRDefault="00B42593" w:rsidP="00B42593">
            <w:r>
              <w:t>Work does not occur in a major commercial area (Downtown)</w:t>
            </w:r>
          </w:p>
        </w:tc>
        <w:tc>
          <w:tcPr>
            <w:tcW w:w="810" w:type="dxa"/>
          </w:tcPr>
          <w:p w:rsidR="00B42593" w:rsidRDefault="00B42593" w:rsidP="00F3094B">
            <w:pPr>
              <w:jc w:val="center"/>
            </w:pPr>
            <w:r>
              <w:t>0</w:t>
            </w:r>
          </w:p>
        </w:tc>
        <w:tc>
          <w:tcPr>
            <w:tcW w:w="1075" w:type="dxa"/>
            <w:vMerge w:val="restart"/>
          </w:tcPr>
          <w:p w:rsidR="00B42593" w:rsidRDefault="00B42593" w:rsidP="00B04C32"/>
        </w:tc>
      </w:tr>
      <w:tr w:rsidR="00B42593" w:rsidTr="00F3094B">
        <w:tc>
          <w:tcPr>
            <w:tcW w:w="2337" w:type="dxa"/>
            <w:vMerge/>
          </w:tcPr>
          <w:p w:rsidR="00B42593" w:rsidRDefault="00B42593" w:rsidP="00B04C32"/>
        </w:tc>
        <w:tc>
          <w:tcPr>
            <w:tcW w:w="5128" w:type="dxa"/>
          </w:tcPr>
          <w:p w:rsidR="00B42593" w:rsidRDefault="00B42593" w:rsidP="00B04C32">
            <w:r>
              <w:t>Work occurs in a major commercial area (Downtown)</w:t>
            </w:r>
          </w:p>
        </w:tc>
        <w:tc>
          <w:tcPr>
            <w:tcW w:w="810" w:type="dxa"/>
          </w:tcPr>
          <w:p w:rsidR="00B42593" w:rsidRDefault="00B42593" w:rsidP="00F3094B">
            <w:pPr>
              <w:jc w:val="center"/>
            </w:pPr>
            <w:r>
              <w:t>1</w:t>
            </w:r>
          </w:p>
        </w:tc>
        <w:tc>
          <w:tcPr>
            <w:tcW w:w="1075" w:type="dxa"/>
            <w:vMerge/>
          </w:tcPr>
          <w:p w:rsidR="00B42593" w:rsidRDefault="00B42593" w:rsidP="00B04C32"/>
        </w:tc>
      </w:tr>
      <w:tr w:rsidR="00F3094B" w:rsidTr="00F3094B">
        <w:tc>
          <w:tcPr>
            <w:tcW w:w="8275" w:type="dxa"/>
            <w:gridSpan w:val="3"/>
          </w:tcPr>
          <w:p w:rsidR="00F3094B" w:rsidRPr="00F3094B" w:rsidRDefault="00F3094B" w:rsidP="00B04C32">
            <w:pPr>
              <w:rPr>
                <w:b/>
              </w:rPr>
            </w:pPr>
            <w:r w:rsidRPr="00F3094B">
              <w:rPr>
                <w:b/>
              </w:rPr>
              <w:t>TOTAL SCORE:</w:t>
            </w:r>
          </w:p>
        </w:tc>
        <w:tc>
          <w:tcPr>
            <w:tcW w:w="1075" w:type="dxa"/>
          </w:tcPr>
          <w:p w:rsidR="00F3094B" w:rsidRDefault="00F3094B" w:rsidP="00B04C32"/>
        </w:tc>
      </w:tr>
    </w:tbl>
    <w:p w:rsidR="00B04C32" w:rsidRDefault="00B04C32" w:rsidP="00B04C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2D3C98" w:rsidTr="002D3C98">
        <w:tc>
          <w:tcPr>
            <w:tcW w:w="1870" w:type="dxa"/>
          </w:tcPr>
          <w:p w:rsidR="002D3C98" w:rsidRDefault="002D3C98" w:rsidP="00B04C32"/>
        </w:tc>
        <w:tc>
          <w:tcPr>
            <w:tcW w:w="1870" w:type="dxa"/>
          </w:tcPr>
          <w:p w:rsidR="002D3C98" w:rsidRPr="002D3C98" w:rsidRDefault="002D3C98" w:rsidP="00B04C32">
            <w:pPr>
              <w:rPr>
                <w:b/>
              </w:rPr>
            </w:pPr>
            <w:r w:rsidRPr="002D3C98">
              <w:rPr>
                <w:b/>
              </w:rPr>
              <w:t>Category 1</w:t>
            </w:r>
          </w:p>
        </w:tc>
        <w:tc>
          <w:tcPr>
            <w:tcW w:w="1870" w:type="dxa"/>
          </w:tcPr>
          <w:p w:rsidR="002D3C98" w:rsidRPr="002D3C98" w:rsidRDefault="002D3C98" w:rsidP="00B04C32">
            <w:pPr>
              <w:rPr>
                <w:b/>
              </w:rPr>
            </w:pPr>
            <w:r w:rsidRPr="002D3C98">
              <w:rPr>
                <w:b/>
              </w:rPr>
              <w:t>Category 2</w:t>
            </w:r>
          </w:p>
        </w:tc>
        <w:tc>
          <w:tcPr>
            <w:tcW w:w="1870" w:type="dxa"/>
          </w:tcPr>
          <w:p w:rsidR="002D3C98" w:rsidRPr="002D3C98" w:rsidRDefault="002D3C98" w:rsidP="00B04C32">
            <w:pPr>
              <w:rPr>
                <w:b/>
              </w:rPr>
            </w:pPr>
            <w:r w:rsidRPr="002D3C98">
              <w:rPr>
                <w:b/>
              </w:rPr>
              <w:t>Category 3</w:t>
            </w:r>
          </w:p>
        </w:tc>
      </w:tr>
      <w:tr w:rsidR="002D3C98" w:rsidTr="002D3C98">
        <w:tc>
          <w:tcPr>
            <w:tcW w:w="1870" w:type="dxa"/>
          </w:tcPr>
          <w:p w:rsidR="002D3C98" w:rsidRPr="002D3C98" w:rsidRDefault="002D3C98" w:rsidP="002D3C98">
            <w:pPr>
              <w:rPr>
                <w:b/>
              </w:rPr>
            </w:pPr>
            <w:r w:rsidRPr="002D3C98">
              <w:rPr>
                <w:b/>
              </w:rPr>
              <w:t>Score</w:t>
            </w:r>
          </w:p>
        </w:tc>
        <w:tc>
          <w:tcPr>
            <w:tcW w:w="1870" w:type="dxa"/>
            <w:shd w:val="clear" w:color="auto" w:fill="92D050"/>
          </w:tcPr>
          <w:p w:rsidR="002D3C98" w:rsidRDefault="002D3C98" w:rsidP="002D3C98">
            <w:r>
              <w:t>0-4</w:t>
            </w:r>
          </w:p>
        </w:tc>
        <w:tc>
          <w:tcPr>
            <w:tcW w:w="1870" w:type="dxa"/>
            <w:shd w:val="clear" w:color="auto" w:fill="FFFF00"/>
          </w:tcPr>
          <w:p w:rsidR="002D3C98" w:rsidRDefault="002D3C98" w:rsidP="002D3C98">
            <w:r>
              <w:t>5-8</w:t>
            </w:r>
          </w:p>
        </w:tc>
        <w:tc>
          <w:tcPr>
            <w:tcW w:w="1870" w:type="dxa"/>
            <w:shd w:val="clear" w:color="auto" w:fill="FF0000"/>
          </w:tcPr>
          <w:p w:rsidR="002D3C98" w:rsidRDefault="00064FDC" w:rsidP="002D3C98">
            <w:r>
              <w:t>9-10</w:t>
            </w:r>
          </w:p>
        </w:tc>
      </w:tr>
      <w:tr w:rsidR="002D3C98" w:rsidTr="002D3C98">
        <w:tc>
          <w:tcPr>
            <w:tcW w:w="1870" w:type="dxa"/>
          </w:tcPr>
          <w:p w:rsidR="002D3C98" w:rsidRPr="002D3C98" w:rsidRDefault="002D3C98" w:rsidP="00B04C32">
            <w:pPr>
              <w:rPr>
                <w:b/>
              </w:rPr>
            </w:pPr>
            <w:r w:rsidRPr="002D3C98">
              <w:rPr>
                <w:b/>
              </w:rPr>
              <w:t>Project Impact</w:t>
            </w:r>
          </w:p>
        </w:tc>
        <w:tc>
          <w:tcPr>
            <w:tcW w:w="1870" w:type="dxa"/>
            <w:shd w:val="clear" w:color="auto" w:fill="92D050"/>
          </w:tcPr>
          <w:p w:rsidR="002D3C98" w:rsidRDefault="002D3C98" w:rsidP="00B04C32">
            <w:r>
              <w:t>Minimal impact</w:t>
            </w:r>
          </w:p>
        </w:tc>
        <w:tc>
          <w:tcPr>
            <w:tcW w:w="1870" w:type="dxa"/>
            <w:shd w:val="clear" w:color="auto" w:fill="FFFF00"/>
          </w:tcPr>
          <w:p w:rsidR="002D3C98" w:rsidRDefault="002D3C98" w:rsidP="00B04C32">
            <w:r>
              <w:t>Moderate Impact</w:t>
            </w:r>
          </w:p>
        </w:tc>
        <w:tc>
          <w:tcPr>
            <w:tcW w:w="1870" w:type="dxa"/>
            <w:shd w:val="clear" w:color="auto" w:fill="FF0000"/>
          </w:tcPr>
          <w:p w:rsidR="002D3C98" w:rsidRDefault="002D3C98" w:rsidP="00B04C32">
            <w:r>
              <w:t>High Impact</w:t>
            </w:r>
          </w:p>
        </w:tc>
      </w:tr>
    </w:tbl>
    <w:p w:rsidR="002D3C98" w:rsidRPr="00B04C32" w:rsidRDefault="002D3C98" w:rsidP="00B04C32"/>
    <w:sectPr w:rsidR="002D3C98" w:rsidRPr="00B04C32" w:rsidSect="008C0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32"/>
    <w:rsid w:val="00064FDC"/>
    <w:rsid w:val="0017656E"/>
    <w:rsid w:val="002D3C98"/>
    <w:rsid w:val="00623647"/>
    <w:rsid w:val="006862F6"/>
    <w:rsid w:val="00693497"/>
    <w:rsid w:val="008C0665"/>
    <w:rsid w:val="00B04C32"/>
    <w:rsid w:val="00B42593"/>
    <w:rsid w:val="00DD6DE3"/>
    <w:rsid w:val="00EF29C8"/>
    <w:rsid w:val="00F3094B"/>
    <w:rsid w:val="00FC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6102F-C924-4079-ACB1-13E848A4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4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4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Whitehorse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Rambau, Mpho</dc:creator>
  <cp:keywords/>
  <dc:description/>
  <cp:lastModifiedBy>Waddell, Stephanie</cp:lastModifiedBy>
  <cp:revision>2</cp:revision>
  <cp:lastPrinted>2024-05-06T15:57:00Z</cp:lastPrinted>
  <dcterms:created xsi:type="dcterms:W3CDTF">2024-09-18T21:09:00Z</dcterms:created>
  <dcterms:modified xsi:type="dcterms:W3CDTF">2024-09-18T21:09:00Z</dcterms:modified>
</cp:coreProperties>
</file>